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等线" w:hAnsi="等线" w:eastAsia="等线" w:cs="等线"/>
          <w:b/>
          <w:color w:val="000000"/>
          <w:sz w:val="36"/>
          <w:lang w:val="en-US" w:eastAsia="zh-CN"/>
        </w:rPr>
      </w:pPr>
      <w:r>
        <w:rPr>
          <w:rFonts w:hint="eastAsia" w:ascii="等线" w:hAnsi="等线" w:eastAsia="等线" w:cs="等线"/>
          <w:b/>
          <w:color w:val="000000"/>
          <w:sz w:val="36"/>
          <w:lang w:val="en-US" w:eastAsia="zh-CN"/>
        </w:rPr>
        <w:t>附件：</w:t>
      </w:r>
    </w:p>
    <w:p>
      <w:pPr>
        <w:jc w:val="center"/>
        <w:rPr>
          <w:rFonts w:ascii="等线" w:hAnsi="等线" w:eastAsia="等线" w:cs="等线"/>
          <w:b/>
          <w:color w:val="000000"/>
          <w:sz w:val="36"/>
        </w:rPr>
      </w:pPr>
      <w:r>
        <w:rPr>
          <w:rFonts w:ascii="等线" w:hAnsi="等线" w:eastAsia="等线" w:cs="等线"/>
          <w:b/>
          <w:color w:val="000000"/>
          <w:sz w:val="36"/>
        </w:rPr>
        <w:t>全国老年大学基本状况调查问卷</w:t>
      </w:r>
    </w:p>
    <w:p>
      <w:pPr>
        <w:jc w:val="right"/>
        <w:rPr>
          <w:rFonts w:ascii="等线" w:hAnsi="等线" w:eastAsia="等线" w:cs="等线"/>
          <w:b/>
          <w:color w:val="000000"/>
          <w:sz w:val="24"/>
        </w:rPr>
      </w:pPr>
    </w:p>
    <w:p>
      <w:pPr>
        <w:ind w:firstLine="520" w:firstLineChars="200"/>
        <w:jc w:val="left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本调查问卷中，老年大学仅指县级及以上、具备正规的教学场所、师资队伍、经费保障、主管部门、获得教育部门认可的或同级政府、党委同意的，专门面向老年人举办的教育服务机构。</w:t>
      </w:r>
    </w:p>
    <w:p>
      <w:pPr>
        <w:jc w:val="left"/>
        <w:rPr>
          <w:rFonts w:ascii="等线" w:hAnsi="等线" w:eastAsia="等线" w:cs="等线"/>
          <w:b/>
          <w:color w:val="000000"/>
          <w:sz w:val="26"/>
        </w:rPr>
      </w:pP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导语</w:t>
      </w:r>
    </w:p>
    <w:p>
      <w:pPr>
        <w:jc w:val="left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尊敬的老年大学校长/负责人：</w:t>
      </w:r>
    </w:p>
    <w:p>
      <w:pPr>
        <w:jc w:val="left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       您好！为全面了解我国老年大学的建设与发展状况，建立我国老年大学统计指标体系，特组织本次调查。对于您提供的一切信息，我们会严格遵守《中华人民共和国统计法》的有关规定，认真做好保密工作，并且仅用于学术研究，请您不要有任何顾虑。您提供的信息对建立我国老年大学统计指标体系，促进老年教育事业发展和老年大学建设具有重要意义，非常感谢您的支持！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A 基本信息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 A1 老年大学的地址：</w:t>
      </w:r>
    </w:p>
    <w:p>
      <w:pPr>
        <w:jc w:val="left"/>
        <w:rPr>
          <w:rFonts w:hint="eastAsia" w:ascii="等线" w:hAnsi="等线" w:eastAsia="等线" w:cs="等线"/>
          <w:b w:val="0"/>
          <w:color w:val="000000"/>
          <w:sz w:val="22"/>
          <w:lang w:val="en-US" w:eastAsia="zh-CN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____省（自治区、直辖市） ____市（地区、州、盟） ____区（县、市、旗） ____（乡镇、街道） ____ 居（村）委会 （具体地址）____</w:t>
      </w:r>
      <w:r>
        <w:rPr>
          <w:rFonts w:hint="eastAsia" w:ascii="等线" w:hAnsi="等线" w:eastAsia="等线" w:cs="等线"/>
          <w:b w:val="0"/>
          <w:color w:val="000000"/>
          <w:sz w:val="22"/>
          <w:lang w:val="en-US" w:eastAsia="zh-CN"/>
        </w:rPr>
        <w:t>_________</w:t>
      </w:r>
    </w:p>
    <w:p>
      <w:pPr>
        <w:jc w:val="left"/>
        <w:rPr>
          <w:rFonts w:hint="default" w:ascii="等线" w:hAnsi="等线" w:eastAsia="等线" w:cs="等线"/>
          <w:b w:val="0"/>
          <w:color w:val="000000"/>
          <w:sz w:val="22"/>
          <w:lang w:val="en-US" w:eastAsia="zh-CN"/>
        </w:rPr>
      </w:pPr>
      <w:r>
        <w:rPr>
          <w:rFonts w:ascii="等线" w:hAnsi="等线" w:eastAsia="等线" w:cs="等线"/>
          <w:b w:val="0"/>
          <w:color w:val="000000"/>
          <w:sz w:val="22"/>
        </w:rPr>
        <w:t>问卷填写联系人信息（姓名、联系电话）____</w:t>
      </w:r>
      <w:r>
        <w:rPr>
          <w:rFonts w:hint="eastAsia" w:ascii="等线" w:hAnsi="等线" w:eastAsia="等线" w:cs="等线"/>
          <w:b w:val="0"/>
          <w:color w:val="000000"/>
          <w:sz w:val="22"/>
          <w:lang w:val="en-US" w:eastAsia="zh-CN"/>
        </w:rPr>
        <w:t>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 A2 老年大学名称：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 A3 老年大学校区/分校情况：</w:t>
      </w:r>
    </w:p>
    <w:p>
      <w:pPr>
        <w:jc w:val="left"/>
        <w:rPr>
          <w:rFonts w:ascii="等线" w:hAnsi="等线" w:eastAsia="等线" w:cs="等线"/>
          <w:b w:val="0"/>
          <w:color w:val="808080"/>
          <w:sz w:val="20"/>
        </w:rPr>
      </w:pPr>
      <w:r>
        <w:rPr>
          <w:rFonts w:ascii="等线" w:hAnsi="等线" w:eastAsia="等线" w:cs="等线"/>
          <w:b w:val="0"/>
          <w:color w:val="808080"/>
          <w:sz w:val="20"/>
        </w:rPr>
        <w:t xml:space="preserve">  校区：一所大学的分教学区，校区不是独立的大学；分校：帮解决办学的资质，有牌子，独立运营。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A3.1 共有________个校区，校区名称是（多个校区的，中间以逗号隔开）：________；A3.2 共有__________个分校，分校名称是（多个分校的，中间以逗号隔开）：________。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 A4 老年大学有____个教学点</w:t>
      </w:r>
    </w:p>
    <w:p>
      <w:pPr>
        <w:jc w:val="left"/>
        <w:rPr>
          <w:rFonts w:ascii="等线" w:hAnsi="等线" w:eastAsia="等线" w:cs="等线"/>
          <w:b w:val="0"/>
          <w:color w:val="808080"/>
          <w:sz w:val="20"/>
        </w:rPr>
      </w:pPr>
      <w:r>
        <w:rPr>
          <w:rFonts w:ascii="等线" w:hAnsi="等线" w:eastAsia="等线" w:cs="等线"/>
          <w:b w:val="0"/>
          <w:color w:val="808080"/>
          <w:sz w:val="20"/>
        </w:rPr>
        <w:t xml:space="preserve">  教学点主要指老年大学设在街道、村居委会的教学班，也指与相关机构合作的教学班。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5 A5 老年大学的成立时间：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________年________月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6 A6 老年大学的主管部门：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7 A7 老年大学的办学主体：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○中央国家机关/部委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○政府部门/地方政府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○大型国企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○高校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○教育部门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○科研机构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○社会力量（民办）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○党校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○其他（混合类型）（请说明）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8 A8 老年大学所属级别：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○国家级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○省级（直辖市）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○地市级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○县级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○民办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9 A9 老年大学的性质：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○公办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○民办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○公办民营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○民办公助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○其他（请说明）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10 A10 老年大学办学模式：</w:t>
      </w:r>
    </w:p>
    <w:p>
      <w:pPr>
        <w:jc w:val="left"/>
        <w:rPr>
          <w:rFonts w:ascii="等线" w:hAnsi="等线" w:eastAsia="等线" w:cs="等线"/>
          <w:b w:val="0"/>
          <w:color w:val="808080"/>
          <w:sz w:val="20"/>
        </w:rPr>
      </w:pPr>
      <w:r>
        <w:rPr>
          <w:rFonts w:ascii="等线" w:hAnsi="等线" w:eastAsia="等线" w:cs="等线"/>
          <w:b w:val="0"/>
          <w:color w:val="808080"/>
          <w:sz w:val="20"/>
        </w:rPr>
        <w:t xml:space="preserve">  校区：一所大学的分教学区，校区不是独立的大学； 分校：帮解决办学的资质，有牌子，独立运营。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○独立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○联合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○挂牌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○分校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○其他（请说明）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B 设施与设备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 xml:space="preserve">11 B1 老年大学教学场地的类型（有多个校区的，按整体情况填写）: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○独立建筑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○非独立建筑（内设）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12 非独立建筑（内设）（有多个校区的，按整体情况填写）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□国家级文化馆（图书馆）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□地市级群众文化机构馆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□市级群众文化机构馆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□区/县级群众文化机构馆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□乡镇级文化馆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□社区级/村（居委会）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□高校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□其他类型（请说明）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13 B2 老年大学建筑面积（有多个校区的，计算总面积）:_____平米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14 B3 老年大学的教学场地面积（有多个校区的，计算总面积）：_____平米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15 B3.1 专用教室（有多个校区的，计算总数量）：_____间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16 B4 老年大学的办公面积（有多个校区的，计算总面积）：_____平米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17 B5 老年大学附属建筑面积（有多个校区的，计算总面积）：_____平米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18 B6 老年大学的教学设施设备状况（有多个校区的，按整体情况填写）: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□学校网站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□学校网络化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□教学用电脑，数量_____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□工作用电脑，数量_____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□多媒体，数量_____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□影视厅，数量_____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□语言教室，数量_____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□计算机教室，数量_____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□图书室，数量_____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□书画室，数量_____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□茶艺室，数量_____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□棋牌室，数量_____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□音乐室，数量_____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□娱乐室，数量_____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□多功能教室，数量_____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□专业录播室，数量_____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□其他设施设备及数量（请说明，如舞蹈室2）   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19 B6.1 附属设施（有多个校区的，按整体情况填写）：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□老年饭桌（食堂），数量_____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□小超市，数量_____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□监控设备，数量_____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□消防设施，数量_____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□医务室，数量_____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□其他设施及数量（请说明，如健身设施或器材8）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20 B6.2 信息智能化设施（有多个校区的，按整体情况勾选）：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□教学和管理信息化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□智能化场景应用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□网络教学平台（远程教育平台）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□无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21 B7 教学场所适老化改造/无障碍设施（有多个校区的，按整体情况勾选）：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□坡道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□通道扶手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□防滑地板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□适老化卫生间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□电子监控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□其他适老化改造（无障碍设施），请说明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22 B8 特色办学（有多个校区的，按整体情况勾选）：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□书香校园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□健康校园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□平安校园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□公益校园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□军休校园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□智能校园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□示范校园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□其他特色（请说明）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C 教师与专业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23 C1 师资数量（有多个校区的，计算总数）：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C1.1 老年大学的教师总人数：________，其中, C1.2 专职教师人数：________，C1.3 兼职教师人数：________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24 C2 老年大学教师在本校从事教育的年限状况（有多个校区的，计算总数）：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C2.1 年限在1年以内的有________人，C2.2 年限在1-2年的有________人，C2.3 年限在2-3年的有________人，C2.4 年限在3年以上的有________人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25 C3 老年大学教师职称分布情况（有多个校区的，计算总数）：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C3.1 中级职称的有________人，C3.2 副高职称的有________人，C3.3 正高职称的有________人，C3.4 无职称的有________人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26 C4 老年大学教师年龄分布情况（有多个校区的，计算总数）：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C4.1 30岁及以下的有________人，C4.2 31-40岁的有________人，C4.3 41-50岁的有________人，C4.4 51-60岁的有________人，C4.5 60岁以上的有________人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27 C5 老年大学教师的来源分布情况（有多个校区的，按整体情况填写）：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□高校退休教师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□研究机构的学者及专家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□行业/企业专业人才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□优秀学员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□应届大学生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□其他的来源（请说明）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28 C6 教师招聘方式（有多个校区的，按整体情况填写）：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□社会公开招聘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□内部推荐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□校园招聘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□志愿者转正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□社区合作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□专家邀请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□其他方式（请说明）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29 C7 老年大学的教师待遇水平（有多个校区的，按整体情况填写）：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C7.1 专职:________元/月，C7.2 兼职:_________元/课时（90分钟）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30 C8 老年大学课程设置情况（有多个校区的，按整体情况勾选）：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□社会科学类：心理学、社会学、政治学、经济学等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□思政类：党课学习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□历史地理类：世界历史、地理学等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□农学类：农业技术、园艺等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□语言类：英语、德语等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□文学类：文字赏析、创意写作等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□书法类：书法基础、书法创作等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□美术类：绘画技巧、手工艺术等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□医学类：健康知识、药物常识等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□健身类：健身训练、瑜伽、太极等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□舞蹈类：民间舞蹈、现代舞蹈等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□声乐类：声乐训练、卡拉OK等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□器乐类：古筝、电子琴、二胡、小提琴等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□戏剧类：戏剧表演、戏剧理论等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□信息技术类：基础电脑课程、移动设备使用等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□生活艺术类：烹饪、花艺等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31 C8.1 当前办学规模：</w:t>
      </w:r>
    </w:p>
    <w:p>
      <w:pPr>
        <w:jc w:val="left"/>
        <w:rPr>
          <w:rFonts w:ascii="等线" w:hAnsi="等线" w:eastAsia="等线" w:cs="等线"/>
          <w:b w:val="0"/>
          <w:color w:val="808080"/>
          <w:sz w:val="20"/>
        </w:rPr>
      </w:pPr>
      <w:r>
        <w:rPr>
          <w:rFonts w:ascii="等线" w:hAnsi="等线" w:eastAsia="等线" w:cs="等线"/>
          <w:b w:val="0"/>
          <w:color w:val="808080"/>
          <w:sz w:val="20"/>
        </w:rPr>
        <w:t xml:space="preserve">  （若分为春秋两季招生的，只需统计秋季开办情况；若一年只招生一次，则统计本年度整体开办情况）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C8.1.1 共开设_____个专业，C8.1.2 共开设_____个教学班，C8.1.3 共开设_____门课程（有多个校区的，计算总数）。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32 C9 老年大学的上课形式（有多个校区的，按整体情况勾选）：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○线下课堂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○线上/远程课堂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○线下课堂为主，线上/远程课堂为辅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○线上/远程课堂为主，线下课堂为辅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33 C10 教学质量评估方式（有多个校区的，按整体情况勾选）：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□学生评价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□同行评审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□课堂观察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□教学资料评估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□学习成果汇演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□其他方式（请说明）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34 C11 老年大学的学制几年（有多个校区的，按整体情况勾选）：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○没有限制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○一年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○两年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○三年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○三年以上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35 C12 老年大学是否分级教学（比如，按照课程难度分成基础班、提高班、研修班）？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○是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○否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36 C13 老年大学工作人员（指除聘用教师以外的职工）状况（有多个校区的，计算总数）：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C13.1 编制数有_______个，C13.2 实有工作人员有______人，C13.3 正式编制的有______人，C13.4 编外工作人员有_______人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37 C14 老年大学工作人员学历状况（有多个校区的，计算总数）：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C14.1 大专学历的有________人，C14.2 本科学历的有________人，C14.3 研究生学历的有________人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38 C15 老年大学是否建立教师资源库？（有多个校区的，按整体情况填写）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○是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○否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○正在筹建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○暂不考虑</w:t>
      </w: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D 学员与课程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39 D1 老年大学现有线下学员规模（有多个校区的，计算总数）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D1.1 老年大学现有线下学员总人数________人，D1.2 ________人次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40 D2 线上/远程学员规模（有多个校区的，计算总数）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D2.1 线上/远程________人，D2.2 ________人次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41 D3 老年大学学员年龄分布（有多个校区的，按整体情况填写）：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D3.1 60岁以下的有________人，D3.2 60-70岁的有________人，D3.3 70岁以上的有________人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42 D4 老年大学学员性别分布（有多个校区的，按整体情况填写）：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D4.1 男性有________人，D4.2 女性________人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43 D5 老年大学学员主要来源（有多个校区的，按整体情况填写）: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□仅系统内部人员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□适度对外开发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□没有特殊限制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44 D6 老年大学招生方式（有多个校区的，按整体情况填写）：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□内部通知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□对外公告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45 D7 老年大学学员选择最多的课程（有多个校区的，按整体情况填写）: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□社会科学类：心理学、社会学、政治学、经济学等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□思政类：党课学习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□历史地理类：世界历史、地理学等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□农学类：农业技术、园艺等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□语言类：英语、德语等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□文学类：文字赏析、创意写作等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□书法类：书法基础、书法创作等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□美术类：绘画技巧、手工艺术等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□医学类：健康知识、药物常识等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□健身类：健身训练、瑜伽、太极等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□舞蹈类：民间舞蹈、现代舞蹈等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□声乐类：声乐训练、卡拉OK等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□器乐类：古筝、电子琴、二胡、小提琴等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□戏剧类：戏剧表演、戏剧理论等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□信息技术类：基础电脑课程、移动设备使用等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□生活艺术类：烹饪、花艺等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46 D8 日常课外活动（有多个校区的，按整体情况填写）: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□才艺表演，频率：_____次/月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□专题讲座，频率：_____次/月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□团建活动，频率：_____次/月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□生日派对（聚会），频率：_____次/月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□游学活动（团体），频率：_____ 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□政治学习（党建活动），频率：_____次/月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□课前微课堂，频率：_____次/天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□参与社会志愿活动（如进社区、进校园、进养老机构等），频率：_____次/月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□其他活动（请说明名称及频率，如外出参加巡演或比赛2次/年，xx活动2次/月）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E 经费来源与性质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47 E1 老年大学经费来源（有多个校区的，按整体情况填写）：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□政府专项拨款，年度收入______万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□主办单位支持，年度收入______万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□学费收入，年度收入______万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□社会捐助或赞助，年度收入______ 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□自筹资金，年度收入______ 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□其他（请说明经费来源及收入）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48 E1.1 以上经费来源中，最主要的来源（有多个校区的，按整体情况填写）：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○政府专项拨款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○主办单位支持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○学费收入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○社会捐助或赞助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○自筹资金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○其他（请说明）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49 E2 老年大学学员收费标准（有多个校区的，按整体情况填写）: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□每学期最低_____元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□每学期最高_____元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□每门课程最低_____元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□每门课程最高_____元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50 E3 截至2023年年底，老年大学收支情况（有多个校区的，计算总数）：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E3.1 年度预算为________万元，E3.2 实际支出________万元，E3.3 资金缺口________万元，E3.4 现有负债________万元。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center"/>
        <w:rPr>
          <w:rFonts w:ascii="等线" w:hAnsi="等线" w:eastAsia="等线" w:cs="等线"/>
          <w:b/>
          <w:color w:val="000000"/>
          <w:sz w:val="26"/>
        </w:rPr>
      </w:pPr>
      <w:r>
        <w:rPr>
          <w:rFonts w:ascii="等线" w:hAnsi="等线" w:eastAsia="等线" w:cs="等线"/>
          <w:b/>
          <w:color w:val="000000"/>
          <w:sz w:val="26"/>
        </w:rPr>
        <w:t>F 其他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51 F1 目前，老年大学在教研方面的发展情况：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□现有研究机构名称（多个机构的，以逗号隔开）：______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 xml:space="preserve">□现有学术刊物名称（多个刊物的，以逗号隔开） ： ______                      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□论文累计数量：_______篇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□专著累计数量：_______部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□已出版的教材累计数量：_______部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□计划出版的教材累计数量：_______部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□正在使用的自编教程累计数量：_______部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□以上都没有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52 F2 目前，老年大学的办学理念（口号）：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53 F3 目前，老年大学面临的主要问题：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□经费不足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□师资短缺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□场地不足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□设施落后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□教材匮乏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□体制机制不顺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□招生不足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□其他问题（请说明）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</w:p>
    <w:p>
      <w:pPr>
        <w:jc w:val="left"/>
        <w:rPr>
          <w:rFonts w:ascii="等线" w:hAnsi="等线" w:eastAsia="等线" w:cs="等线"/>
          <w:b/>
          <w:color w:val="000000"/>
          <w:sz w:val="24"/>
        </w:rPr>
      </w:pPr>
      <w:r>
        <w:rPr>
          <w:rFonts w:ascii="等线" w:hAnsi="等线" w:eastAsia="等线" w:cs="等线"/>
          <w:b/>
          <w:color w:val="000000"/>
          <w:sz w:val="24"/>
        </w:rPr>
        <w:t>54 F4 目前，老年大学正在进行的建设工作？（如教材编写、设备更新、改扩建校舍、信息化/数字化建设等）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r>
        <w:rPr>
          <w:rFonts w:ascii="等线" w:hAnsi="等线" w:eastAsia="等线" w:cs="等线"/>
          <w:b w:val="0"/>
          <w:color w:val="000000"/>
          <w:sz w:val="22"/>
        </w:rPr>
        <w:t>__________________________________________________</w:t>
      </w:r>
    </w:p>
    <w:p>
      <w:pPr>
        <w:jc w:val="left"/>
        <w:rPr>
          <w:rFonts w:ascii="等线" w:hAnsi="等线" w:eastAsia="等线" w:cs="等线"/>
          <w:b w:val="0"/>
          <w:color w:val="000000"/>
          <w:sz w:val="22"/>
        </w:rPr>
      </w:pPr>
      <w:bookmarkStart w:id="0" w:name="_GoBack"/>
      <w:bookmarkEnd w:id="0"/>
    </w:p>
    <w:sectPr>
      <w:footerReference r:id="rId3" w:type="default"/>
      <w:pgSz w:w="12240" w:h="15840"/>
      <w:pgMar w:top="1871" w:right="1474" w:bottom="1587" w:left="158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E4YWE2NWM2NjkyMzUxOGRkNDNkNjJlMmYxYjJlZDkifQ=="/>
  </w:docVars>
  <w:rsids>
    <w:rsidRoot w:val="00A77B3E"/>
    <w:rsid w:val="00A77B3E"/>
    <w:rsid w:val="00CA2A55"/>
    <w:rsid w:val="18AA4249"/>
    <w:rsid w:val="20BB5AF4"/>
    <w:rsid w:val="39F64527"/>
    <w:rsid w:val="446A3A96"/>
    <w:rsid w:val="4A04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2023-10-12T06:29:08Z</dcterms:created>
  <dc:creator>romay</dc:creator>
  <cp:lastModifiedBy>Romayn</cp:lastModifiedBy>
  <dcterms:modified xsi:type="dcterms:W3CDTF">2023-10-12T06:34:01Z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ADDDDF1196F645C793EC130301670D69_12</vt:lpwstr>
  </property>
</Properties>
</file>